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C668E" w14:textId="77777777" w:rsidR="0044530B" w:rsidRPr="00FE42FD" w:rsidRDefault="00BF0524" w:rsidP="00DD67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2FD">
        <w:rPr>
          <w:rFonts w:ascii="Arial" w:hAnsi="Arial" w:cs="Arial"/>
          <w:b/>
          <w:sz w:val="24"/>
          <w:szCs w:val="24"/>
        </w:rPr>
        <w:t>CITY OF NEWCASTLE UPON TYNE</w:t>
      </w:r>
    </w:p>
    <w:p w14:paraId="25F70850" w14:textId="122CF9E0" w:rsidR="00BF0524" w:rsidRPr="00FE42FD" w:rsidRDefault="00BF0524" w:rsidP="00DD67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2FD">
        <w:rPr>
          <w:rFonts w:ascii="Arial" w:hAnsi="Arial" w:cs="Arial"/>
          <w:b/>
          <w:sz w:val="24"/>
          <w:szCs w:val="24"/>
        </w:rPr>
        <w:t>(</w:t>
      </w:r>
      <w:r w:rsidR="003D3C29">
        <w:rPr>
          <w:rFonts w:ascii="Arial" w:hAnsi="Arial" w:cs="Arial"/>
          <w:b/>
          <w:sz w:val="24"/>
          <w:szCs w:val="24"/>
        </w:rPr>
        <w:t xml:space="preserve">BACK LANES IN ARTHUR’S HILL </w:t>
      </w:r>
      <w:r w:rsidR="00F17B87">
        <w:rPr>
          <w:rFonts w:ascii="Arial" w:hAnsi="Arial" w:cs="Arial"/>
          <w:b/>
          <w:sz w:val="24"/>
          <w:szCs w:val="24"/>
        </w:rPr>
        <w:t xml:space="preserve">AND WINGROVE </w:t>
      </w:r>
      <w:r w:rsidR="00B74FDB">
        <w:rPr>
          <w:rFonts w:ascii="Arial" w:hAnsi="Arial" w:cs="Arial"/>
          <w:b/>
          <w:sz w:val="24"/>
          <w:szCs w:val="24"/>
        </w:rPr>
        <w:t>AREA</w:t>
      </w:r>
      <w:r w:rsidRPr="00FE42FD">
        <w:rPr>
          <w:rFonts w:ascii="Arial" w:hAnsi="Arial" w:cs="Arial"/>
          <w:b/>
          <w:sz w:val="24"/>
          <w:szCs w:val="24"/>
        </w:rPr>
        <w:t>)</w:t>
      </w:r>
    </w:p>
    <w:p w14:paraId="1106BDC8" w14:textId="2D8FF51D" w:rsidR="00BF0524" w:rsidRPr="00FE42FD" w:rsidRDefault="00BF0524" w:rsidP="00DD67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2FD">
        <w:rPr>
          <w:rFonts w:ascii="Arial" w:hAnsi="Arial" w:cs="Arial"/>
          <w:b/>
          <w:sz w:val="24"/>
          <w:szCs w:val="24"/>
        </w:rPr>
        <w:t>EXPERIMENTAL TRAFFIC REGULATION ORDER 20</w:t>
      </w:r>
      <w:r w:rsidR="0055289E">
        <w:rPr>
          <w:rFonts w:ascii="Arial" w:hAnsi="Arial" w:cs="Arial"/>
          <w:b/>
          <w:sz w:val="24"/>
          <w:szCs w:val="24"/>
        </w:rPr>
        <w:t>2</w:t>
      </w:r>
      <w:r w:rsidR="00B74FDB">
        <w:rPr>
          <w:rFonts w:ascii="Arial" w:hAnsi="Arial" w:cs="Arial"/>
          <w:b/>
          <w:sz w:val="24"/>
          <w:szCs w:val="24"/>
        </w:rPr>
        <w:t>1</w:t>
      </w:r>
    </w:p>
    <w:p w14:paraId="4AAB5788" w14:textId="77777777" w:rsidR="00BF0524" w:rsidRPr="00FE42FD" w:rsidRDefault="00BF0524" w:rsidP="00DD67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49C6E3" w14:textId="37A25AA7" w:rsidR="00BF0524" w:rsidRPr="00FE42FD" w:rsidRDefault="00BF0524" w:rsidP="00DD67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42FD">
        <w:rPr>
          <w:rFonts w:ascii="Arial" w:hAnsi="Arial" w:cs="Arial"/>
          <w:sz w:val="24"/>
          <w:szCs w:val="24"/>
        </w:rPr>
        <w:t>1.</w:t>
      </w:r>
      <w:r w:rsidRPr="00FE42FD">
        <w:rPr>
          <w:rFonts w:ascii="Arial" w:hAnsi="Arial" w:cs="Arial"/>
          <w:sz w:val="24"/>
          <w:szCs w:val="24"/>
        </w:rPr>
        <w:tab/>
      </w:r>
      <w:r w:rsidRPr="00045399">
        <w:rPr>
          <w:rFonts w:ascii="Arial" w:hAnsi="Arial" w:cs="Arial"/>
          <w:b/>
          <w:sz w:val="24"/>
          <w:szCs w:val="24"/>
        </w:rPr>
        <w:t xml:space="preserve">NOTICE IS HEREBY GIVEN </w:t>
      </w:r>
      <w:r w:rsidRPr="00FE42FD">
        <w:rPr>
          <w:rFonts w:ascii="Arial" w:hAnsi="Arial" w:cs="Arial"/>
          <w:sz w:val="24"/>
          <w:szCs w:val="24"/>
        </w:rPr>
        <w:t xml:space="preserve">that on </w:t>
      </w:r>
      <w:r w:rsidR="00332E67">
        <w:rPr>
          <w:rFonts w:ascii="Arial" w:hAnsi="Arial" w:cs="Arial"/>
          <w:sz w:val="24"/>
          <w:szCs w:val="24"/>
        </w:rPr>
        <w:t xml:space="preserve">7th October </w:t>
      </w:r>
      <w:r w:rsidR="00236AB2">
        <w:rPr>
          <w:rFonts w:ascii="Arial" w:hAnsi="Arial" w:cs="Arial"/>
          <w:sz w:val="24"/>
          <w:szCs w:val="24"/>
        </w:rPr>
        <w:t>20</w:t>
      </w:r>
      <w:r w:rsidR="0055289E">
        <w:rPr>
          <w:rFonts w:ascii="Arial" w:hAnsi="Arial" w:cs="Arial"/>
          <w:sz w:val="24"/>
          <w:szCs w:val="24"/>
        </w:rPr>
        <w:t>2</w:t>
      </w:r>
      <w:r w:rsidR="00B74FDB">
        <w:rPr>
          <w:rFonts w:ascii="Arial" w:hAnsi="Arial" w:cs="Arial"/>
          <w:sz w:val="24"/>
          <w:szCs w:val="24"/>
        </w:rPr>
        <w:t>1</w:t>
      </w:r>
      <w:r w:rsidRPr="00FE42FD">
        <w:rPr>
          <w:rFonts w:ascii="Arial" w:hAnsi="Arial" w:cs="Arial"/>
          <w:sz w:val="24"/>
          <w:szCs w:val="24"/>
        </w:rPr>
        <w:t xml:space="preserve"> the Council of the City </w:t>
      </w:r>
      <w:r w:rsidR="00332E67">
        <w:rPr>
          <w:rFonts w:ascii="Arial" w:hAnsi="Arial" w:cs="Arial"/>
          <w:sz w:val="24"/>
          <w:szCs w:val="24"/>
        </w:rPr>
        <w:tab/>
      </w:r>
      <w:r w:rsidRPr="00FE42FD">
        <w:rPr>
          <w:rFonts w:ascii="Arial" w:hAnsi="Arial" w:cs="Arial"/>
          <w:sz w:val="24"/>
          <w:szCs w:val="24"/>
        </w:rPr>
        <w:t>of Newcastle upon Tyne made an Order under Sections 9</w:t>
      </w:r>
      <w:r w:rsidR="00527358">
        <w:rPr>
          <w:rFonts w:ascii="Arial" w:hAnsi="Arial" w:cs="Arial"/>
          <w:sz w:val="24"/>
          <w:szCs w:val="24"/>
        </w:rPr>
        <w:t xml:space="preserve">, </w:t>
      </w:r>
      <w:r w:rsidRPr="00FE42FD">
        <w:rPr>
          <w:rFonts w:ascii="Arial" w:hAnsi="Arial" w:cs="Arial"/>
          <w:sz w:val="24"/>
          <w:szCs w:val="24"/>
        </w:rPr>
        <w:t xml:space="preserve">10 </w:t>
      </w:r>
      <w:r w:rsidR="00527358">
        <w:rPr>
          <w:rFonts w:ascii="Arial" w:hAnsi="Arial" w:cs="Arial"/>
          <w:sz w:val="24"/>
          <w:szCs w:val="24"/>
        </w:rPr>
        <w:t xml:space="preserve">and Part IV of </w:t>
      </w:r>
      <w:r w:rsidR="00527358">
        <w:rPr>
          <w:rFonts w:ascii="Arial" w:hAnsi="Arial" w:cs="Arial"/>
          <w:sz w:val="24"/>
          <w:szCs w:val="24"/>
        </w:rPr>
        <w:tab/>
        <w:t xml:space="preserve">Schedule 9 </w:t>
      </w:r>
      <w:r w:rsidRPr="00FE42FD">
        <w:rPr>
          <w:rFonts w:ascii="Arial" w:hAnsi="Arial" w:cs="Arial"/>
          <w:sz w:val="24"/>
          <w:szCs w:val="24"/>
        </w:rPr>
        <w:t xml:space="preserve">of the </w:t>
      </w:r>
      <w:r w:rsidR="00E92BEF">
        <w:rPr>
          <w:rFonts w:ascii="Arial" w:hAnsi="Arial" w:cs="Arial"/>
          <w:sz w:val="24"/>
          <w:szCs w:val="24"/>
        </w:rPr>
        <w:t>Road</w:t>
      </w:r>
      <w:r w:rsidR="00527358">
        <w:rPr>
          <w:rFonts w:ascii="Arial" w:hAnsi="Arial" w:cs="Arial"/>
          <w:sz w:val="24"/>
          <w:szCs w:val="24"/>
        </w:rPr>
        <w:t xml:space="preserve"> </w:t>
      </w:r>
      <w:r w:rsidRPr="00FE42FD">
        <w:rPr>
          <w:rFonts w:ascii="Arial" w:hAnsi="Arial" w:cs="Arial"/>
          <w:sz w:val="24"/>
          <w:szCs w:val="24"/>
        </w:rPr>
        <w:t>Traffic Regulation Act 1984</w:t>
      </w:r>
      <w:r w:rsidR="00C653FD">
        <w:rPr>
          <w:rFonts w:ascii="Arial" w:hAnsi="Arial" w:cs="Arial"/>
          <w:sz w:val="24"/>
          <w:szCs w:val="24"/>
        </w:rPr>
        <w:t>.</w:t>
      </w:r>
    </w:p>
    <w:p w14:paraId="0D1B50C8" w14:textId="74574E8B" w:rsidR="003D3C29" w:rsidRPr="00BD3F74" w:rsidRDefault="00BF0524" w:rsidP="003D3C29">
      <w:pPr>
        <w:pStyle w:val="NoSpacing"/>
        <w:spacing w:before="240"/>
        <w:rPr>
          <w:rFonts w:ascii="Arial" w:hAnsi="Arial" w:cs="Arial"/>
          <w:color w:val="000000" w:themeColor="text1"/>
          <w:sz w:val="24"/>
          <w:szCs w:val="24"/>
        </w:rPr>
      </w:pPr>
      <w:r w:rsidRPr="008F132F">
        <w:rPr>
          <w:rFonts w:ascii="Arial" w:hAnsi="Arial" w:cs="Arial"/>
          <w:sz w:val="24"/>
          <w:szCs w:val="24"/>
        </w:rPr>
        <w:t>2.</w:t>
      </w:r>
      <w:r w:rsidRPr="008F132F">
        <w:rPr>
          <w:rFonts w:ascii="Arial" w:hAnsi="Arial" w:cs="Arial"/>
          <w:sz w:val="24"/>
          <w:szCs w:val="24"/>
        </w:rPr>
        <w:tab/>
        <w:t xml:space="preserve">The effect of the Order, which will </w:t>
      </w:r>
      <w:r w:rsidRPr="008F132F">
        <w:rPr>
          <w:rFonts w:ascii="Arial" w:hAnsi="Arial" w:cs="Arial"/>
          <w:b/>
          <w:sz w:val="24"/>
          <w:szCs w:val="24"/>
        </w:rPr>
        <w:t xml:space="preserve">come into operation on </w:t>
      </w:r>
      <w:r w:rsidR="00332E67">
        <w:rPr>
          <w:rFonts w:ascii="Arial" w:hAnsi="Arial" w:cs="Arial"/>
          <w:b/>
          <w:sz w:val="24"/>
          <w:szCs w:val="24"/>
        </w:rPr>
        <w:t xml:space="preserve">25th October </w:t>
      </w:r>
      <w:r w:rsidR="00E91616" w:rsidRPr="008F132F">
        <w:rPr>
          <w:rFonts w:ascii="Arial" w:hAnsi="Arial" w:cs="Arial"/>
          <w:b/>
          <w:sz w:val="24"/>
          <w:szCs w:val="24"/>
        </w:rPr>
        <w:tab/>
        <w:t>20</w:t>
      </w:r>
      <w:r w:rsidR="0055289E" w:rsidRPr="008F132F">
        <w:rPr>
          <w:rFonts w:ascii="Arial" w:hAnsi="Arial" w:cs="Arial"/>
          <w:b/>
          <w:sz w:val="24"/>
          <w:szCs w:val="24"/>
        </w:rPr>
        <w:t>2</w:t>
      </w:r>
      <w:r w:rsidR="003D3C29">
        <w:rPr>
          <w:rFonts w:ascii="Arial" w:hAnsi="Arial" w:cs="Arial"/>
          <w:b/>
          <w:sz w:val="24"/>
          <w:szCs w:val="24"/>
        </w:rPr>
        <w:t>1</w:t>
      </w:r>
      <w:r w:rsidRPr="008F132F">
        <w:rPr>
          <w:rFonts w:ascii="Arial" w:hAnsi="Arial" w:cs="Arial"/>
          <w:sz w:val="24"/>
          <w:szCs w:val="24"/>
        </w:rPr>
        <w:t xml:space="preserve">, </w:t>
      </w:r>
      <w:r w:rsidR="00E91616" w:rsidRPr="008F132F">
        <w:rPr>
          <w:rFonts w:ascii="Arial" w:hAnsi="Arial" w:cs="Arial"/>
          <w:sz w:val="24"/>
          <w:szCs w:val="24"/>
        </w:rPr>
        <w:tab/>
      </w:r>
      <w:r w:rsidRPr="008F132F">
        <w:rPr>
          <w:rFonts w:ascii="Arial" w:hAnsi="Arial" w:cs="Arial"/>
          <w:sz w:val="24"/>
          <w:szCs w:val="24"/>
        </w:rPr>
        <w:t xml:space="preserve">is </w:t>
      </w:r>
      <w:r w:rsidRPr="008F132F">
        <w:rPr>
          <w:rFonts w:ascii="Arial" w:hAnsi="Arial" w:cs="Arial"/>
          <w:color w:val="000000"/>
          <w:sz w:val="24"/>
          <w:szCs w:val="24"/>
        </w:rPr>
        <w:t xml:space="preserve">to </w:t>
      </w:r>
      <w:r w:rsidR="003D3C29" w:rsidRPr="00BD3F7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introduce a prohibition of driving of motor vehicles at the </w:t>
      </w:r>
      <w:r w:rsidR="003D3C2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3D3C29" w:rsidRPr="00BD3F74">
        <w:rPr>
          <w:rFonts w:ascii="Arial" w:hAnsi="Arial" w:cs="Arial"/>
          <w:b/>
          <w:bCs/>
          <w:color w:val="000000" w:themeColor="text1"/>
          <w:sz w:val="24"/>
          <w:szCs w:val="24"/>
        </w:rPr>
        <w:t>junction</w:t>
      </w:r>
      <w:r w:rsidR="003D3C2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3D3C29" w:rsidRPr="00BD3F74">
        <w:rPr>
          <w:rFonts w:ascii="Arial" w:hAnsi="Arial" w:cs="Arial"/>
          <w:b/>
          <w:bCs/>
          <w:color w:val="000000" w:themeColor="text1"/>
          <w:sz w:val="24"/>
          <w:szCs w:val="24"/>
        </w:rPr>
        <w:t>restriction</w:t>
      </w:r>
      <w:r w:rsidR="003D3C29" w:rsidRPr="00BD3F74">
        <w:rPr>
          <w:rFonts w:ascii="Arial" w:hAnsi="Arial" w:cs="Arial"/>
          <w:color w:val="000000" w:themeColor="text1"/>
          <w:sz w:val="24"/>
          <w:szCs w:val="24"/>
        </w:rPr>
        <w:t xml:space="preserve"> on the following.  The restriction will not apply to pedal </w:t>
      </w:r>
      <w:r w:rsidR="003D3C29" w:rsidRPr="00BD3F74">
        <w:rPr>
          <w:rFonts w:ascii="Arial" w:hAnsi="Arial" w:cs="Arial"/>
          <w:color w:val="000000" w:themeColor="text1"/>
          <w:sz w:val="24"/>
          <w:szCs w:val="24"/>
        </w:rPr>
        <w:tab/>
        <w:t>cycles</w:t>
      </w:r>
      <w:r w:rsidR="003D3C29">
        <w:rPr>
          <w:rFonts w:ascii="Arial" w:hAnsi="Arial" w:cs="Arial"/>
          <w:color w:val="000000" w:themeColor="text1"/>
          <w:sz w:val="24"/>
          <w:szCs w:val="24"/>
        </w:rPr>
        <w:t xml:space="preserve">, police, fire brigade and ambulance vehicles or to vehicles </w:t>
      </w:r>
      <w:r w:rsidR="00E52658">
        <w:rPr>
          <w:rFonts w:ascii="Arial" w:hAnsi="Arial" w:cs="Arial"/>
          <w:color w:val="000000" w:themeColor="text1"/>
          <w:sz w:val="24"/>
          <w:szCs w:val="24"/>
        </w:rPr>
        <w:t xml:space="preserve">carrying out </w:t>
      </w:r>
      <w:r w:rsidR="00E52658">
        <w:rPr>
          <w:rFonts w:ascii="Arial" w:hAnsi="Arial" w:cs="Arial"/>
          <w:color w:val="000000" w:themeColor="text1"/>
          <w:sz w:val="24"/>
          <w:szCs w:val="24"/>
        </w:rPr>
        <w:tab/>
        <w:t>statutory powers or duties which cannot be used in any other road</w:t>
      </w:r>
      <w:r w:rsidR="003D3C29" w:rsidRPr="00BD3F74">
        <w:rPr>
          <w:rFonts w:ascii="Arial" w:hAnsi="Arial" w:cs="Arial"/>
          <w:color w:val="000000" w:themeColor="text1"/>
          <w:sz w:val="24"/>
          <w:szCs w:val="24"/>
        </w:rPr>
        <w:t xml:space="preserve"> -</w:t>
      </w:r>
    </w:p>
    <w:p w14:paraId="6BF6C9D7" w14:textId="24764D0B" w:rsidR="003D3C29" w:rsidRPr="00BD3F74" w:rsidRDefault="003D3C29" w:rsidP="003D3C29">
      <w:pPr>
        <w:pStyle w:val="NoSpacing"/>
        <w:spacing w:before="24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D3F74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(a)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3D3C29">
        <w:rPr>
          <w:rFonts w:ascii="Arial" w:hAnsi="Arial" w:cs="Arial"/>
          <w:b/>
          <w:bCs/>
          <w:color w:val="000000" w:themeColor="text1"/>
          <w:sz w:val="24"/>
          <w:szCs w:val="24"/>
        </w:rPr>
        <w:t>j</w:t>
      </w:r>
      <w:r w:rsidRPr="00BD3F7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unction of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Back Brighton </w:t>
      </w:r>
      <w:r w:rsidRPr="00BD3F74">
        <w:rPr>
          <w:rFonts w:ascii="Arial" w:hAnsi="Arial" w:cs="Arial"/>
          <w:b/>
          <w:bCs/>
          <w:color w:val="000000" w:themeColor="text1"/>
          <w:sz w:val="24"/>
          <w:szCs w:val="24"/>
        </w:rPr>
        <w:t>G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r</w:t>
      </w:r>
      <w:r w:rsidRPr="00BD3F74">
        <w:rPr>
          <w:rFonts w:ascii="Arial" w:hAnsi="Arial" w:cs="Arial"/>
          <w:b/>
          <w:bCs/>
          <w:color w:val="000000" w:themeColor="text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ve (East) </w:t>
      </w:r>
      <w:r w:rsidRPr="00BD3F7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and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Studley Terrace</w:t>
      </w:r>
      <w:r w:rsidRPr="00BD3F74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</w:p>
    <w:p w14:paraId="42512AEF" w14:textId="75AA3E5B" w:rsidR="00B74FDB" w:rsidRDefault="00B74FDB" w:rsidP="008F132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77E966F" w14:textId="275C1579" w:rsidR="00B74FDB" w:rsidRDefault="003D3C29" w:rsidP="008F132F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(b)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3D3C29">
        <w:rPr>
          <w:rFonts w:ascii="Arial" w:hAnsi="Arial" w:cs="Arial"/>
          <w:b/>
          <w:bCs/>
          <w:color w:val="000000" w:themeColor="text1"/>
          <w:sz w:val="24"/>
          <w:szCs w:val="24"/>
        </w:rPr>
        <w:t>j</w:t>
      </w:r>
      <w:r w:rsidRPr="00BD3F7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unction of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Back Croydon Road (East) </w:t>
      </w:r>
      <w:r w:rsidRPr="00BD3F7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and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Studley Terrace,</w:t>
      </w:r>
    </w:p>
    <w:p w14:paraId="12B09DC6" w14:textId="1CA16E1A" w:rsidR="003D3C29" w:rsidRDefault="003D3C29" w:rsidP="008F132F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809A59F" w14:textId="4F3533CA" w:rsidR="003D3C29" w:rsidRDefault="003D3C29" w:rsidP="008F132F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3D3C29">
        <w:rPr>
          <w:rFonts w:ascii="Arial" w:hAnsi="Arial" w:cs="Arial"/>
          <w:color w:val="000000" w:themeColor="text1"/>
          <w:sz w:val="24"/>
          <w:szCs w:val="24"/>
        </w:rPr>
        <w:t>(c)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3D3C29">
        <w:rPr>
          <w:rFonts w:ascii="Arial" w:hAnsi="Arial" w:cs="Arial"/>
          <w:b/>
          <w:bCs/>
          <w:color w:val="000000" w:themeColor="text1"/>
          <w:sz w:val="24"/>
          <w:szCs w:val="24"/>
        </w:rPr>
        <w:t>j</w:t>
      </w:r>
      <w:r w:rsidRPr="00BD3F7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unction of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Back </w:t>
      </w:r>
      <w:proofErr w:type="spellStart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Wingrove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Road (East) </w:t>
      </w:r>
      <w:r w:rsidRPr="00BD3F7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and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Severus Road, and</w:t>
      </w:r>
    </w:p>
    <w:p w14:paraId="4710ABB1" w14:textId="659780F0" w:rsidR="003D3C29" w:rsidRDefault="003D3C29" w:rsidP="008F132F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03A56A6" w14:textId="75B28C24" w:rsidR="003D3C29" w:rsidRDefault="003D3C29" w:rsidP="008F132F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(d)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3D3C29">
        <w:rPr>
          <w:rFonts w:ascii="Arial" w:hAnsi="Arial" w:cs="Arial"/>
          <w:b/>
          <w:bCs/>
          <w:color w:val="000000" w:themeColor="text1"/>
          <w:sz w:val="24"/>
          <w:szCs w:val="24"/>
        </w:rPr>
        <w:t>j</w:t>
      </w:r>
      <w:r w:rsidRPr="00BD3F7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unction of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Back </w:t>
      </w:r>
      <w:proofErr w:type="spellStart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Wingrove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Gardens (West) </w:t>
      </w:r>
      <w:r w:rsidRPr="00BD3F7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and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Hadrian Road.</w:t>
      </w:r>
    </w:p>
    <w:p w14:paraId="5DB74147" w14:textId="77777777" w:rsidR="003D3C29" w:rsidRPr="003D3C29" w:rsidRDefault="003D3C29" w:rsidP="008F132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F539BFA" w14:textId="4CC80AF1" w:rsidR="00236AB2" w:rsidRPr="00E52658" w:rsidRDefault="00BF0524" w:rsidP="00027E17">
      <w:pPr>
        <w:rPr>
          <w:rFonts w:ascii="Arial" w:hAnsi="Arial" w:cs="Arial"/>
          <w:color w:val="000000" w:themeColor="text1"/>
          <w:sz w:val="24"/>
          <w:szCs w:val="24"/>
        </w:rPr>
      </w:pPr>
      <w:r w:rsidRPr="00236AB2">
        <w:rPr>
          <w:rFonts w:ascii="Arial" w:hAnsi="Arial" w:cs="Arial"/>
          <w:sz w:val="24"/>
        </w:rPr>
        <w:t>3.</w:t>
      </w:r>
      <w:r w:rsidRPr="00FE42FD">
        <w:tab/>
      </w:r>
      <w:r w:rsidRPr="00E52658">
        <w:rPr>
          <w:rFonts w:ascii="Arial" w:hAnsi="Arial" w:cs="Arial"/>
          <w:color w:val="000000" w:themeColor="text1"/>
          <w:sz w:val="24"/>
          <w:szCs w:val="24"/>
        </w:rPr>
        <w:t xml:space="preserve">The Order is </w:t>
      </w:r>
      <w:r w:rsidR="006A3E4D" w:rsidRPr="00E52658">
        <w:rPr>
          <w:rFonts w:ascii="Arial" w:hAnsi="Arial" w:cs="Arial"/>
          <w:color w:val="000000" w:themeColor="text1"/>
          <w:sz w:val="24"/>
          <w:szCs w:val="24"/>
        </w:rPr>
        <w:t>required to</w:t>
      </w:r>
      <w:r w:rsidR="00E52658" w:rsidRPr="00E52658">
        <w:rPr>
          <w:rFonts w:ascii="Arial" w:hAnsi="Arial" w:cs="Arial"/>
          <w:color w:val="000000" w:themeColor="text1"/>
          <w:sz w:val="24"/>
          <w:szCs w:val="24"/>
        </w:rPr>
        <w:t xml:space="preserve"> support a bin trial due to concerns regarding fly-</w:t>
      </w:r>
      <w:r w:rsidR="00E52658" w:rsidRPr="00E52658">
        <w:rPr>
          <w:rFonts w:ascii="Arial" w:hAnsi="Arial" w:cs="Arial"/>
          <w:color w:val="000000" w:themeColor="text1"/>
          <w:sz w:val="24"/>
          <w:szCs w:val="24"/>
        </w:rPr>
        <w:tab/>
        <w:t>tipping and rubbish in the back lanes.</w:t>
      </w:r>
    </w:p>
    <w:p w14:paraId="116FA16F" w14:textId="0290E9CF" w:rsidR="00332E67" w:rsidRDefault="00BF0524" w:rsidP="00332E67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4.</w:t>
      </w:r>
      <w:r w:rsidRPr="00236AB2">
        <w:rPr>
          <w:rFonts w:ascii="Arial" w:hAnsi="Arial" w:cs="Arial"/>
          <w:sz w:val="24"/>
          <w:szCs w:val="24"/>
        </w:rPr>
        <w:tab/>
      </w:r>
      <w:r w:rsidR="00896AB0" w:rsidRPr="00DF0FBF">
        <w:rPr>
          <w:rFonts w:ascii="Arial" w:hAnsi="Arial" w:cs="Arial"/>
          <w:b/>
          <w:bCs/>
          <w:color w:val="000000" w:themeColor="text1"/>
          <w:sz w:val="24"/>
          <w:szCs w:val="24"/>
        </w:rPr>
        <w:t>If you wish to view the documents</w:t>
      </w:r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 xml:space="preserve"> relating to the Order (including the </w:t>
      </w:r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ab/>
        <w:t xml:space="preserve">Order, Map and a statement of the Council’s reasons </w:t>
      </w:r>
      <w:r w:rsidR="00896AB0" w:rsidRPr="00DF0FBF">
        <w:rPr>
          <w:rFonts w:ascii="Arial" w:hAnsi="Arial" w:cs="Arial"/>
          <w:sz w:val="24"/>
          <w:szCs w:val="24"/>
        </w:rPr>
        <w:t xml:space="preserve">for proceeding by way </w:t>
      </w:r>
      <w:r w:rsidR="00896AB0">
        <w:rPr>
          <w:rFonts w:ascii="Arial" w:hAnsi="Arial" w:cs="Arial"/>
          <w:sz w:val="24"/>
          <w:szCs w:val="24"/>
        </w:rPr>
        <w:tab/>
      </w:r>
      <w:r w:rsidR="00896AB0" w:rsidRPr="00DF0FBF">
        <w:rPr>
          <w:rFonts w:ascii="Arial" w:hAnsi="Arial" w:cs="Arial"/>
          <w:sz w:val="24"/>
          <w:szCs w:val="24"/>
        </w:rPr>
        <w:t xml:space="preserve">of experiment and of its intention to consider making a permanent Order in </w:t>
      </w:r>
      <w:r w:rsidR="00896AB0">
        <w:rPr>
          <w:rFonts w:ascii="Arial" w:hAnsi="Arial" w:cs="Arial"/>
          <w:sz w:val="24"/>
          <w:szCs w:val="24"/>
        </w:rPr>
        <w:tab/>
      </w:r>
      <w:r w:rsidR="00896AB0" w:rsidRPr="00DF0FBF">
        <w:rPr>
          <w:rFonts w:ascii="Arial" w:hAnsi="Arial" w:cs="Arial"/>
          <w:sz w:val="24"/>
          <w:szCs w:val="24"/>
        </w:rPr>
        <w:t>like terms</w:t>
      </w:r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 xml:space="preserve">, please email a request to </w:t>
      </w:r>
      <w:hyperlink r:id="rId6" w:history="1">
        <w:r w:rsidR="00896AB0" w:rsidRPr="00DF0FBF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streetworks@newcastle.gov.uk</w:t>
        </w:r>
      </w:hyperlink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896AB0">
        <w:rPr>
          <w:rFonts w:ascii="Arial" w:hAnsi="Arial" w:cs="Arial"/>
          <w:color w:val="000000" w:themeColor="text1"/>
          <w:sz w:val="24"/>
          <w:szCs w:val="24"/>
        </w:rPr>
        <w:tab/>
      </w:r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 xml:space="preserve">Alternatively, please telephone (0191) 2787878 to request a copy of the </w:t>
      </w:r>
      <w:r w:rsidR="00896AB0">
        <w:rPr>
          <w:rFonts w:ascii="Arial" w:hAnsi="Arial" w:cs="Arial"/>
          <w:color w:val="000000" w:themeColor="text1"/>
          <w:sz w:val="24"/>
          <w:szCs w:val="24"/>
        </w:rPr>
        <w:tab/>
      </w:r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>documents.</w:t>
      </w:r>
      <w:r w:rsidR="00332E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96AB0">
        <w:rPr>
          <w:szCs w:val="24"/>
        </w:rPr>
        <w:tab/>
      </w:r>
      <w:r w:rsidR="00896AB0" w:rsidRPr="00332E67">
        <w:rPr>
          <w:rFonts w:ascii="Arial" w:hAnsi="Arial" w:cs="Arial"/>
          <w:sz w:val="24"/>
          <w:szCs w:val="24"/>
        </w:rPr>
        <w:t xml:space="preserve">Details can also be viewed at </w:t>
      </w:r>
      <w:hyperlink r:id="rId7" w:history="1">
        <w:r w:rsidR="00896AB0" w:rsidRPr="00332E67">
          <w:rPr>
            <w:rStyle w:val="Hyperlink"/>
            <w:rFonts w:ascii="Arial" w:hAnsi="Arial" w:cs="Arial"/>
            <w:sz w:val="24"/>
            <w:szCs w:val="24"/>
          </w:rPr>
          <w:t>www.letstalknewcastle.co.uk</w:t>
        </w:r>
      </w:hyperlink>
      <w:r w:rsidR="00896AB0" w:rsidRPr="00332E67">
        <w:rPr>
          <w:rFonts w:ascii="Arial" w:hAnsi="Arial" w:cs="Arial"/>
          <w:sz w:val="24"/>
          <w:szCs w:val="24"/>
        </w:rPr>
        <w:t xml:space="preserve"> </w:t>
      </w:r>
      <w:r w:rsidR="00332E67">
        <w:rPr>
          <w:rFonts w:ascii="Arial" w:hAnsi="Arial" w:cs="Arial"/>
          <w:sz w:val="24"/>
          <w:szCs w:val="24"/>
        </w:rPr>
        <w:tab/>
      </w:r>
      <w:r w:rsidR="00896AB0" w:rsidRPr="00332E67">
        <w:rPr>
          <w:rFonts w:ascii="Arial" w:hAnsi="Arial" w:cs="Arial"/>
          <w:sz w:val="24"/>
          <w:szCs w:val="24"/>
        </w:rPr>
        <w:t xml:space="preserve">under “Traffic related consultations”.    </w:t>
      </w:r>
    </w:p>
    <w:p w14:paraId="4B8F6544" w14:textId="77777777" w:rsidR="00332E67" w:rsidRDefault="00332E67" w:rsidP="00332E67">
      <w:pPr>
        <w:pStyle w:val="NoSpacing"/>
        <w:rPr>
          <w:rFonts w:ascii="Arial" w:hAnsi="Arial" w:cs="Arial"/>
          <w:sz w:val="24"/>
          <w:szCs w:val="24"/>
        </w:rPr>
      </w:pPr>
    </w:p>
    <w:p w14:paraId="09F2B6A9" w14:textId="44DE8610" w:rsidR="00896AB0" w:rsidRPr="00332E67" w:rsidRDefault="00332E67" w:rsidP="00332E6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32E67">
        <w:rPr>
          <w:rFonts w:ascii="Arial" w:hAnsi="Arial" w:cs="Arial"/>
          <w:sz w:val="24"/>
          <w:szCs w:val="24"/>
        </w:rPr>
        <w:t>Further information about the scheme</w:t>
      </w:r>
      <w:r>
        <w:rPr>
          <w:rFonts w:ascii="Arial" w:hAnsi="Arial" w:cs="Arial"/>
          <w:sz w:val="24"/>
          <w:szCs w:val="24"/>
        </w:rPr>
        <w:t xml:space="preserve"> </w:t>
      </w:r>
      <w:r w:rsidRPr="00332E67">
        <w:rPr>
          <w:rFonts w:ascii="Arial" w:hAnsi="Arial" w:cs="Arial"/>
          <w:sz w:val="24"/>
          <w:szCs w:val="24"/>
        </w:rPr>
        <w:t xml:space="preserve">can be obtained by emailing </w:t>
      </w:r>
      <w:r>
        <w:rPr>
          <w:rFonts w:ascii="Arial" w:hAnsi="Arial" w:cs="Arial"/>
          <w:sz w:val="24"/>
          <w:szCs w:val="24"/>
        </w:rPr>
        <w:tab/>
      </w:r>
      <w:hyperlink r:id="rId8" w:history="1">
        <w:r w:rsidRPr="00C477C3">
          <w:rPr>
            <w:rStyle w:val="Hyperlink"/>
            <w:rFonts w:ascii="Arial" w:eastAsia="Times New Roman" w:hAnsi="Arial" w:cs="Arial"/>
            <w:sz w:val="24"/>
            <w:szCs w:val="24"/>
          </w:rPr>
          <w:t>keepitclean@newcastle.gov.uk</w:t>
        </w:r>
      </w:hyperlink>
      <w:r w:rsidRPr="00332E6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178D877" w14:textId="77777777" w:rsidR="00896AB0" w:rsidRPr="00332E67" w:rsidRDefault="00896AB0" w:rsidP="00896AB0">
      <w:pPr>
        <w:pStyle w:val="BodyTextIndent3"/>
        <w:spacing w:before="0"/>
        <w:ind w:right="-46"/>
        <w:rPr>
          <w:rFonts w:cs="Arial"/>
          <w:szCs w:val="24"/>
        </w:rPr>
      </w:pPr>
    </w:p>
    <w:p w14:paraId="19AD7ABB" w14:textId="70ECAEF3" w:rsidR="00DD6798" w:rsidRPr="00236AB2" w:rsidRDefault="00DD6798" w:rsidP="00896AB0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5.</w:t>
      </w:r>
      <w:r w:rsidRPr="00236AB2">
        <w:rPr>
          <w:rFonts w:ascii="Arial" w:hAnsi="Arial" w:cs="Arial"/>
          <w:sz w:val="24"/>
          <w:szCs w:val="24"/>
        </w:rPr>
        <w:tab/>
        <w:t xml:space="preserve">The Order will be in force for a period not exceeding </w:t>
      </w:r>
      <w:r w:rsidR="00D166FB" w:rsidRPr="00236AB2">
        <w:rPr>
          <w:rFonts w:ascii="Arial" w:hAnsi="Arial" w:cs="Arial"/>
          <w:sz w:val="24"/>
          <w:szCs w:val="24"/>
        </w:rPr>
        <w:t>1</w:t>
      </w:r>
      <w:r w:rsidR="00E52658">
        <w:rPr>
          <w:rFonts w:ascii="Arial" w:hAnsi="Arial" w:cs="Arial"/>
          <w:sz w:val="24"/>
          <w:szCs w:val="24"/>
        </w:rPr>
        <w:t>2</w:t>
      </w:r>
      <w:r w:rsidRPr="00236AB2">
        <w:rPr>
          <w:rFonts w:ascii="Arial" w:hAnsi="Arial" w:cs="Arial"/>
          <w:sz w:val="24"/>
          <w:szCs w:val="24"/>
        </w:rPr>
        <w:t xml:space="preserve"> months during which </w:t>
      </w:r>
      <w:r w:rsidRPr="00236AB2">
        <w:rPr>
          <w:rFonts w:ascii="Arial" w:hAnsi="Arial" w:cs="Arial"/>
          <w:sz w:val="24"/>
          <w:szCs w:val="24"/>
        </w:rPr>
        <w:tab/>
        <w:t>time consideration will be given to making a permanent Order in like terms.</w:t>
      </w:r>
    </w:p>
    <w:p w14:paraId="2F4A23B0" w14:textId="77777777" w:rsidR="00FE42FD" w:rsidRPr="00236AB2" w:rsidRDefault="00FE42FD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4A47E2EA" w14:textId="08B9ACAE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6.</w:t>
      </w:r>
      <w:r w:rsidRPr="00236AB2">
        <w:rPr>
          <w:rFonts w:ascii="Arial" w:hAnsi="Arial" w:cs="Arial"/>
          <w:sz w:val="24"/>
          <w:szCs w:val="24"/>
        </w:rPr>
        <w:tab/>
        <w:t xml:space="preserve">If you wish to object to the possibility of the Order being made permanent, you </w:t>
      </w:r>
      <w:r w:rsidR="00FE42FD"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 xml:space="preserve">should send your objection or representation by </w:t>
      </w:r>
      <w:r w:rsidR="00332E67">
        <w:rPr>
          <w:rFonts w:ascii="Arial" w:hAnsi="Arial" w:cs="Arial"/>
          <w:b/>
          <w:sz w:val="24"/>
          <w:szCs w:val="24"/>
        </w:rPr>
        <w:t xml:space="preserve">26th April </w:t>
      </w:r>
      <w:r w:rsidR="00FE42FD" w:rsidRPr="00236AB2">
        <w:rPr>
          <w:rFonts w:ascii="Arial" w:hAnsi="Arial" w:cs="Arial"/>
          <w:b/>
          <w:sz w:val="24"/>
          <w:szCs w:val="24"/>
        </w:rPr>
        <w:t>20</w:t>
      </w:r>
      <w:r w:rsidR="00896AB0">
        <w:rPr>
          <w:rFonts w:ascii="Arial" w:hAnsi="Arial" w:cs="Arial"/>
          <w:b/>
          <w:sz w:val="24"/>
          <w:szCs w:val="24"/>
        </w:rPr>
        <w:t>2</w:t>
      </w:r>
      <w:r w:rsidR="00332E67">
        <w:rPr>
          <w:rFonts w:ascii="Arial" w:hAnsi="Arial" w:cs="Arial"/>
          <w:b/>
          <w:sz w:val="24"/>
          <w:szCs w:val="24"/>
        </w:rPr>
        <w:t>2</w:t>
      </w:r>
      <w:r w:rsidRPr="00236AB2">
        <w:rPr>
          <w:rFonts w:ascii="Arial" w:hAnsi="Arial" w:cs="Arial"/>
          <w:sz w:val="24"/>
          <w:szCs w:val="24"/>
        </w:rPr>
        <w:t xml:space="preserve"> to </w:t>
      </w:r>
      <w:r w:rsidR="00FE42FD"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 xml:space="preserve">Newcastle Parking Services, PO Box 2BL, Newcastle upon Tyne, NE99 2BL, </w:t>
      </w:r>
      <w:r w:rsidR="00FE42FD"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 xml:space="preserve">or by email to </w:t>
      </w:r>
      <w:hyperlink r:id="rId9" w:history="1">
        <w:r w:rsidR="00FE42FD" w:rsidRPr="00236AB2">
          <w:rPr>
            <w:rStyle w:val="Hyperlink"/>
            <w:rFonts w:ascii="Arial" w:hAnsi="Arial" w:cs="Arial"/>
            <w:sz w:val="24"/>
            <w:szCs w:val="24"/>
          </w:rPr>
          <w:t>traffic.notices@newcastle.gov.uk</w:t>
        </w:r>
      </w:hyperlink>
      <w:r w:rsidRPr="00236AB2">
        <w:rPr>
          <w:rFonts w:ascii="Arial" w:hAnsi="Arial" w:cs="Arial"/>
          <w:sz w:val="24"/>
          <w:szCs w:val="24"/>
        </w:rPr>
        <w:t xml:space="preserve"> quoting reference </w:t>
      </w:r>
      <w:r w:rsidR="00896E71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>GH/P44/1</w:t>
      </w:r>
      <w:r w:rsidR="006A3E4D">
        <w:rPr>
          <w:rFonts w:ascii="Arial" w:hAnsi="Arial" w:cs="Arial"/>
          <w:sz w:val="24"/>
          <w:szCs w:val="24"/>
        </w:rPr>
        <w:t>2</w:t>
      </w:r>
      <w:r w:rsidR="00332E67">
        <w:rPr>
          <w:rFonts w:ascii="Arial" w:hAnsi="Arial" w:cs="Arial"/>
          <w:sz w:val="24"/>
          <w:szCs w:val="24"/>
        </w:rPr>
        <w:t>85</w:t>
      </w:r>
      <w:r w:rsidRPr="00236AB2">
        <w:rPr>
          <w:rFonts w:ascii="Arial" w:hAnsi="Arial" w:cs="Arial"/>
          <w:sz w:val="24"/>
          <w:szCs w:val="24"/>
        </w:rPr>
        <w:t>.  Any objection or representation MUST be made in</w:t>
      </w:r>
      <w:r w:rsidR="008F132F">
        <w:rPr>
          <w:rFonts w:ascii="Arial" w:hAnsi="Arial" w:cs="Arial"/>
          <w:sz w:val="24"/>
          <w:szCs w:val="24"/>
        </w:rPr>
        <w:t xml:space="preserve"> </w:t>
      </w:r>
      <w:r w:rsidRPr="00236AB2">
        <w:rPr>
          <w:rFonts w:ascii="Arial" w:hAnsi="Arial" w:cs="Arial"/>
          <w:sz w:val="24"/>
          <w:szCs w:val="24"/>
        </w:rPr>
        <w:t xml:space="preserve">writing and </w:t>
      </w:r>
      <w:r w:rsidR="00896E71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 xml:space="preserve">where an objection is made, it must state the grounds of the </w:t>
      </w:r>
      <w:r w:rsidR="00FE42FD"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>objection.</w:t>
      </w:r>
    </w:p>
    <w:p w14:paraId="42D90BE4" w14:textId="77777777" w:rsidR="00FE42FD" w:rsidRPr="00236AB2" w:rsidRDefault="00FE42FD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1BA9FE5A" w14:textId="77777777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7.</w:t>
      </w:r>
      <w:r w:rsidRPr="00236AB2">
        <w:rPr>
          <w:rFonts w:ascii="Arial" w:hAnsi="Arial" w:cs="Arial"/>
          <w:sz w:val="24"/>
          <w:szCs w:val="24"/>
        </w:rPr>
        <w:tab/>
        <w:t xml:space="preserve">If it appears essential to the Council that it is necessary in the interests of the </w:t>
      </w:r>
      <w:r w:rsidRPr="00236AB2">
        <w:rPr>
          <w:rFonts w:ascii="Arial" w:hAnsi="Arial" w:cs="Arial"/>
          <w:sz w:val="24"/>
          <w:szCs w:val="24"/>
        </w:rPr>
        <w:tab/>
        <w:t xml:space="preserve">expeditious, convenient or safe movement of traffic or of the provision of </w:t>
      </w:r>
      <w:r w:rsidRPr="00236AB2">
        <w:rPr>
          <w:rFonts w:ascii="Arial" w:hAnsi="Arial" w:cs="Arial"/>
          <w:sz w:val="24"/>
          <w:szCs w:val="24"/>
        </w:rPr>
        <w:tab/>
        <w:t xml:space="preserve">suitable and adequate parking facilities on the highway or for preserving or </w:t>
      </w:r>
      <w:r w:rsidRPr="00236AB2">
        <w:rPr>
          <w:rFonts w:ascii="Arial" w:hAnsi="Arial" w:cs="Arial"/>
          <w:sz w:val="24"/>
          <w:szCs w:val="24"/>
        </w:rPr>
        <w:tab/>
        <w:t xml:space="preserve">improving the amenities of the area through which any length of road affected </w:t>
      </w:r>
      <w:r w:rsidRPr="00236AB2">
        <w:rPr>
          <w:rFonts w:ascii="Arial" w:hAnsi="Arial" w:cs="Arial"/>
          <w:sz w:val="24"/>
          <w:szCs w:val="24"/>
        </w:rPr>
        <w:lastRenderedPageBreak/>
        <w:tab/>
        <w:t xml:space="preserve">by the Order runs, then a nominated officer of the Council may modify or </w:t>
      </w:r>
      <w:r w:rsidRPr="00236AB2">
        <w:rPr>
          <w:rFonts w:ascii="Arial" w:hAnsi="Arial" w:cs="Arial"/>
          <w:sz w:val="24"/>
          <w:szCs w:val="24"/>
        </w:rPr>
        <w:tab/>
        <w:t>suspend the Order or any provisions thereof.</w:t>
      </w:r>
    </w:p>
    <w:p w14:paraId="638F71F9" w14:textId="77777777" w:rsidR="00FE42FD" w:rsidRPr="00236AB2" w:rsidRDefault="00FE42FD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11144EE7" w14:textId="34870101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8.</w:t>
      </w:r>
      <w:r w:rsidRPr="00236AB2">
        <w:rPr>
          <w:rFonts w:ascii="Arial" w:hAnsi="Arial" w:cs="Arial"/>
          <w:sz w:val="24"/>
          <w:szCs w:val="24"/>
        </w:rPr>
        <w:tab/>
        <w:t xml:space="preserve">If you wish to question the validity of the Order or of any of its provisions on </w:t>
      </w:r>
      <w:r w:rsidRPr="00236AB2">
        <w:rPr>
          <w:rFonts w:ascii="Arial" w:hAnsi="Arial" w:cs="Arial"/>
          <w:sz w:val="24"/>
          <w:szCs w:val="24"/>
        </w:rPr>
        <w:tab/>
        <w:t xml:space="preserve">the grounds that it or they are not within the powers conferred by the Act or of </w:t>
      </w:r>
      <w:r w:rsidRPr="00236AB2">
        <w:rPr>
          <w:rFonts w:ascii="Arial" w:hAnsi="Arial" w:cs="Arial"/>
          <w:sz w:val="24"/>
          <w:szCs w:val="24"/>
        </w:rPr>
        <w:tab/>
        <w:t xml:space="preserve">any instrument made under it has not been complied with in relation to the </w:t>
      </w:r>
      <w:r w:rsidRPr="00236AB2">
        <w:rPr>
          <w:rFonts w:ascii="Arial" w:hAnsi="Arial" w:cs="Arial"/>
          <w:sz w:val="24"/>
          <w:szCs w:val="24"/>
        </w:rPr>
        <w:tab/>
        <w:t xml:space="preserve">Order </w:t>
      </w:r>
      <w:r w:rsidR="00FE42FD" w:rsidRPr="00236AB2">
        <w:rPr>
          <w:rFonts w:ascii="Arial" w:hAnsi="Arial" w:cs="Arial"/>
          <w:sz w:val="24"/>
          <w:szCs w:val="24"/>
        </w:rPr>
        <w:t xml:space="preserve">you may, within six weeks from </w:t>
      </w:r>
      <w:r w:rsidR="00332E67">
        <w:rPr>
          <w:rFonts w:ascii="Arial" w:hAnsi="Arial" w:cs="Arial"/>
          <w:sz w:val="24"/>
          <w:szCs w:val="24"/>
        </w:rPr>
        <w:t>7th October 2</w:t>
      </w:r>
      <w:r w:rsidR="00FE42FD" w:rsidRPr="00236AB2">
        <w:rPr>
          <w:rFonts w:ascii="Arial" w:hAnsi="Arial" w:cs="Arial"/>
          <w:sz w:val="24"/>
          <w:szCs w:val="24"/>
        </w:rPr>
        <w:t>0</w:t>
      </w:r>
      <w:r w:rsidR="006A3E4D">
        <w:rPr>
          <w:rFonts w:ascii="Arial" w:hAnsi="Arial" w:cs="Arial"/>
          <w:sz w:val="24"/>
          <w:szCs w:val="24"/>
        </w:rPr>
        <w:t>2</w:t>
      </w:r>
      <w:r w:rsidR="006E1A93">
        <w:rPr>
          <w:rFonts w:ascii="Arial" w:hAnsi="Arial" w:cs="Arial"/>
          <w:sz w:val="24"/>
          <w:szCs w:val="24"/>
        </w:rPr>
        <w:t>1</w:t>
      </w:r>
      <w:r w:rsidRPr="00236AB2">
        <w:rPr>
          <w:rFonts w:ascii="Arial" w:hAnsi="Arial" w:cs="Arial"/>
          <w:sz w:val="24"/>
          <w:szCs w:val="24"/>
        </w:rPr>
        <w:t xml:space="preserve">, apply to the High </w:t>
      </w:r>
      <w:r w:rsidR="006E1A93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>Court for this purpose.</w:t>
      </w:r>
    </w:p>
    <w:p w14:paraId="5323A78B" w14:textId="77777777" w:rsidR="00FE42FD" w:rsidRPr="00236AB2" w:rsidRDefault="00FE42FD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19DF5F1B" w14:textId="7CE3883C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Dated:</w:t>
      </w:r>
      <w:r w:rsidR="00FE42FD" w:rsidRPr="00236AB2">
        <w:rPr>
          <w:rFonts w:ascii="Arial" w:hAnsi="Arial" w:cs="Arial"/>
          <w:sz w:val="24"/>
          <w:szCs w:val="24"/>
        </w:rPr>
        <w:t xml:space="preserve">  </w:t>
      </w:r>
      <w:r w:rsidR="000336B5">
        <w:rPr>
          <w:rFonts w:ascii="Arial" w:hAnsi="Arial" w:cs="Arial"/>
          <w:sz w:val="24"/>
          <w:szCs w:val="24"/>
        </w:rPr>
        <w:t xml:space="preserve">15th October </w:t>
      </w:r>
      <w:r w:rsidR="00FE42FD" w:rsidRPr="00236AB2">
        <w:rPr>
          <w:rFonts w:ascii="Arial" w:hAnsi="Arial" w:cs="Arial"/>
          <w:sz w:val="24"/>
          <w:szCs w:val="24"/>
        </w:rPr>
        <w:t>20</w:t>
      </w:r>
      <w:r w:rsidR="00E52658">
        <w:rPr>
          <w:rFonts w:ascii="Arial" w:hAnsi="Arial" w:cs="Arial"/>
          <w:sz w:val="24"/>
          <w:szCs w:val="24"/>
        </w:rPr>
        <w:t>21</w:t>
      </w:r>
    </w:p>
    <w:p w14:paraId="29505FF5" w14:textId="77777777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  <w:t>L Scott</w:t>
      </w:r>
    </w:p>
    <w:p w14:paraId="0B7E08FB" w14:textId="77777777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="00663E2B" w:rsidRPr="00236AB2">
        <w:rPr>
          <w:rFonts w:ascii="Arial" w:hAnsi="Arial" w:cs="Arial"/>
          <w:sz w:val="24"/>
          <w:szCs w:val="24"/>
        </w:rPr>
        <w:t xml:space="preserve">Service Manager </w:t>
      </w:r>
      <w:r w:rsidRPr="00236AB2">
        <w:rPr>
          <w:rFonts w:ascii="Arial" w:hAnsi="Arial" w:cs="Arial"/>
          <w:sz w:val="24"/>
          <w:szCs w:val="24"/>
        </w:rPr>
        <w:t xml:space="preserve">Democratic Services </w:t>
      </w:r>
    </w:p>
    <w:p w14:paraId="7D2B49E4" w14:textId="77777777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Civic Centre</w:t>
      </w:r>
    </w:p>
    <w:p w14:paraId="00BE9F53" w14:textId="77777777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Newcastle upon Tyne</w:t>
      </w:r>
    </w:p>
    <w:p w14:paraId="2BF2F16B" w14:textId="77777777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NE</w:t>
      </w:r>
      <w:r w:rsidR="00663E2B" w:rsidRPr="00236AB2">
        <w:rPr>
          <w:rFonts w:ascii="Arial" w:hAnsi="Arial" w:cs="Arial"/>
          <w:sz w:val="24"/>
          <w:szCs w:val="24"/>
        </w:rPr>
        <w:t>1 8QH</w:t>
      </w:r>
    </w:p>
    <w:p w14:paraId="22246D8A" w14:textId="77777777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6A8B1A0A" w14:textId="77777777" w:rsidR="00BF0524" w:rsidRPr="00236AB2" w:rsidRDefault="00BF0524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7572DE17" w14:textId="77777777" w:rsidR="00BF0524" w:rsidRPr="00236AB2" w:rsidRDefault="00BF0524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52BF0274" w14:textId="77777777" w:rsidR="00BF0524" w:rsidRPr="00236AB2" w:rsidRDefault="00BF0524" w:rsidP="00236AB2">
      <w:pPr>
        <w:pStyle w:val="NoSpacing"/>
        <w:rPr>
          <w:rFonts w:ascii="Arial" w:hAnsi="Arial" w:cs="Arial"/>
          <w:sz w:val="24"/>
          <w:szCs w:val="24"/>
        </w:rPr>
      </w:pPr>
    </w:p>
    <w:sectPr w:rsidR="00BF0524" w:rsidRPr="00236A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37970"/>
    <w:multiLevelType w:val="hybridMultilevel"/>
    <w:tmpl w:val="242C0EFA"/>
    <w:lvl w:ilvl="0" w:tplc="8A6E1BDC">
      <w:start w:val="5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00388E"/>
    <w:multiLevelType w:val="hybridMultilevel"/>
    <w:tmpl w:val="D4706502"/>
    <w:lvl w:ilvl="0" w:tplc="DC288550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7347BB5"/>
    <w:multiLevelType w:val="hybridMultilevel"/>
    <w:tmpl w:val="7CEA94DC"/>
    <w:lvl w:ilvl="0" w:tplc="1022276A">
      <w:start w:val="1"/>
      <w:numFmt w:val="lowerRoman"/>
      <w:lvlText w:val="(%1)"/>
      <w:lvlJc w:val="left"/>
      <w:pPr>
        <w:ind w:left="2160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3563B2"/>
    <w:multiLevelType w:val="hybridMultilevel"/>
    <w:tmpl w:val="C5D61FFC"/>
    <w:lvl w:ilvl="0" w:tplc="0E2C31C6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DD611E"/>
    <w:multiLevelType w:val="hybridMultilevel"/>
    <w:tmpl w:val="B24A638E"/>
    <w:lvl w:ilvl="0" w:tplc="837E18E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2209EC"/>
    <w:multiLevelType w:val="hybridMultilevel"/>
    <w:tmpl w:val="EE34C91E"/>
    <w:lvl w:ilvl="0" w:tplc="91A4D9D8">
      <w:start w:val="1"/>
      <w:numFmt w:val="decimal"/>
      <w:lvlText w:val="(%1)"/>
      <w:lvlJc w:val="left"/>
      <w:pPr>
        <w:ind w:left="25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ADF002B"/>
    <w:multiLevelType w:val="hybridMultilevel"/>
    <w:tmpl w:val="19DA01A4"/>
    <w:lvl w:ilvl="0" w:tplc="FF1C8000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F2748D1"/>
    <w:multiLevelType w:val="hybridMultilevel"/>
    <w:tmpl w:val="B5226FD2"/>
    <w:lvl w:ilvl="0" w:tplc="7414BE4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7216973"/>
    <w:multiLevelType w:val="hybridMultilevel"/>
    <w:tmpl w:val="F1945C4A"/>
    <w:lvl w:ilvl="0" w:tplc="48D8D9C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FE2B35"/>
    <w:multiLevelType w:val="hybridMultilevel"/>
    <w:tmpl w:val="D33C65F8"/>
    <w:lvl w:ilvl="0" w:tplc="F6302850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CD46D4B"/>
    <w:multiLevelType w:val="hybridMultilevel"/>
    <w:tmpl w:val="24CCFFD4"/>
    <w:lvl w:ilvl="0" w:tplc="A0624CD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0CD4B47"/>
    <w:multiLevelType w:val="hybridMultilevel"/>
    <w:tmpl w:val="E5081638"/>
    <w:lvl w:ilvl="0" w:tplc="FA64783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BC4D9B"/>
    <w:multiLevelType w:val="hybridMultilevel"/>
    <w:tmpl w:val="5AB40584"/>
    <w:lvl w:ilvl="0" w:tplc="086A3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A420A4"/>
    <w:multiLevelType w:val="hybridMultilevel"/>
    <w:tmpl w:val="1F3249FC"/>
    <w:lvl w:ilvl="0" w:tplc="0B6A606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378615D"/>
    <w:multiLevelType w:val="hybridMultilevel"/>
    <w:tmpl w:val="2F147A00"/>
    <w:lvl w:ilvl="0" w:tplc="ACF60E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541316D5"/>
    <w:multiLevelType w:val="hybridMultilevel"/>
    <w:tmpl w:val="0E8C9566"/>
    <w:lvl w:ilvl="0" w:tplc="8ADA30A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50912F4"/>
    <w:multiLevelType w:val="hybridMultilevel"/>
    <w:tmpl w:val="FBFE0AE2"/>
    <w:lvl w:ilvl="0" w:tplc="4436373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AE2684B"/>
    <w:multiLevelType w:val="hybridMultilevel"/>
    <w:tmpl w:val="260873CC"/>
    <w:lvl w:ilvl="0" w:tplc="41CE01D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D2D536D"/>
    <w:multiLevelType w:val="hybridMultilevel"/>
    <w:tmpl w:val="9270396E"/>
    <w:lvl w:ilvl="0" w:tplc="DB32CBBC">
      <w:start w:val="1"/>
      <w:numFmt w:val="lowerRoman"/>
      <w:lvlText w:val="(%1)"/>
      <w:lvlJc w:val="left"/>
      <w:pPr>
        <w:ind w:left="2160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105458A"/>
    <w:multiLevelType w:val="hybridMultilevel"/>
    <w:tmpl w:val="11F43E5E"/>
    <w:lvl w:ilvl="0" w:tplc="DAE2B7D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3A0B66"/>
    <w:multiLevelType w:val="hybridMultilevel"/>
    <w:tmpl w:val="CDDE4BB4"/>
    <w:lvl w:ilvl="0" w:tplc="3E7EF5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883EFE"/>
    <w:multiLevelType w:val="hybridMultilevel"/>
    <w:tmpl w:val="EBE086D2"/>
    <w:lvl w:ilvl="0" w:tplc="2774EA7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9CB6333"/>
    <w:multiLevelType w:val="hybridMultilevel"/>
    <w:tmpl w:val="FA1C8BB8"/>
    <w:lvl w:ilvl="0" w:tplc="257EB99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25C7A24"/>
    <w:multiLevelType w:val="hybridMultilevel"/>
    <w:tmpl w:val="0F42A034"/>
    <w:lvl w:ilvl="0" w:tplc="46F81D36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73F85373"/>
    <w:multiLevelType w:val="hybridMultilevel"/>
    <w:tmpl w:val="3F5648CE"/>
    <w:lvl w:ilvl="0" w:tplc="A944101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74B477EF"/>
    <w:multiLevelType w:val="hybridMultilevel"/>
    <w:tmpl w:val="2546524A"/>
    <w:lvl w:ilvl="0" w:tplc="BB0423C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031434"/>
    <w:multiLevelType w:val="hybridMultilevel"/>
    <w:tmpl w:val="1AB02F88"/>
    <w:lvl w:ilvl="0" w:tplc="463499C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B070CEB"/>
    <w:multiLevelType w:val="hybridMultilevel"/>
    <w:tmpl w:val="591E2A12"/>
    <w:lvl w:ilvl="0" w:tplc="FEB4C94E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AF13F7"/>
    <w:multiLevelType w:val="hybridMultilevel"/>
    <w:tmpl w:val="A774789C"/>
    <w:lvl w:ilvl="0" w:tplc="7672908A">
      <w:start w:val="3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2"/>
  </w:num>
  <w:num w:numId="2">
    <w:abstractNumId w:val="15"/>
  </w:num>
  <w:num w:numId="3">
    <w:abstractNumId w:val="26"/>
  </w:num>
  <w:num w:numId="4">
    <w:abstractNumId w:val="20"/>
  </w:num>
  <w:num w:numId="5">
    <w:abstractNumId w:val="8"/>
  </w:num>
  <w:num w:numId="6">
    <w:abstractNumId w:val="27"/>
  </w:num>
  <w:num w:numId="7">
    <w:abstractNumId w:val="18"/>
  </w:num>
  <w:num w:numId="8">
    <w:abstractNumId w:val="16"/>
  </w:num>
  <w:num w:numId="9">
    <w:abstractNumId w:val="10"/>
  </w:num>
  <w:num w:numId="10">
    <w:abstractNumId w:val="19"/>
  </w:num>
  <w:num w:numId="11">
    <w:abstractNumId w:val="21"/>
  </w:num>
  <w:num w:numId="12">
    <w:abstractNumId w:val="24"/>
  </w:num>
  <w:num w:numId="13">
    <w:abstractNumId w:val="3"/>
  </w:num>
  <w:num w:numId="14">
    <w:abstractNumId w:val="4"/>
  </w:num>
  <w:num w:numId="15">
    <w:abstractNumId w:val="2"/>
  </w:num>
  <w:num w:numId="16">
    <w:abstractNumId w:val="6"/>
  </w:num>
  <w:num w:numId="17">
    <w:abstractNumId w:val="22"/>
  </w:num>
  <w:num w:numId="18">
    <w:abstractNumId w:val="13"/>
  </w:num>
  <w:num w:numId="19">
    <w:abstractNumId w:val="5"/>
  </w:num>
  <w:num w:numId="20">
    <w:abstractNumId w:val="23"/>
  </w:num>
  <w:num w:numId="21">
    <w:abstractNumId w:val="28"/>
  </w:num>
  <w:num w:numId="22">
    <w:abstractNumId w:val="1"/>
  </w:num>
  <w:num w:numId="23">
    <w:abstractNumId w:val="7"/>
  </w:num>
  <w:num w:numId="24">
    <w:abstractNumId w:val="9"/>
  </w:num>
  <w:num w:numId="25">
    <w:abstractNumId w:val="14"/>
  </w:num>
  <w:num w:numId="26">
    <w:abstractNumId w:val="11"/>
  </w:num>
  <w:num w:numId="27">
    <w:abstractNumId w:val="25"/>
  </w:num>
  <w:num w:numId="28">
    <w:abstractNumId w:val="17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524"/>
    <w:rsid w:val="00027E17"/>
    <w:rsid w:val="000336B5"/>
    <w:rsid w:val="00045399"/>
    <w:rsid w:val="00061860"/>
    <w:rsid w:val="000877F5"/>
    <w:rsid w:val="000E5E5D"/>
    <w:rsid w:val="00193E7C"/>
    <w:rsid w:val="001A6A30"/>
    <w:rsid w:val="00221FE9"/>
    <w:rsid w:val="00236AB2"/>
    <w:rsid w:val="00240CA3"/>
    <w:rsid w:val="00267F5D"/>
    <w:rsid w:val="002E01A0"/>
    <w:rsid w:val="002E7FB7"/>
    <w:rsid w:val="00332E67"/>
    <w:rsid w:val="003D3C29"/>
    <w:rsid w:val="003E0F58"/>
    <w:rsid w:val="00412351"/>
    <w:rsid w:val="0044530B"/>
    <w:rsid w:val="00446947"/>
    <w:rsid w:val="00455E0A"/>
    <w:rsid w:val="00483D12"/>
    <w:rsid w:val="004B15D5"/>
    <w:rsid w:val="004D2F0B"/>
    <w:rsid w:val="005007D9"/>
    <w:rsid w:val="00527358"/>
    <w:rsid w:val="0055289E"/>
    <w:rsid w:val="00653375"/>
    <w:rsid w:val="00663E2B"/>
    <w:rsid w:val="006A3E4D"/>
    <w:rsid w:val="006D0DA6"/>
    <w:rsid w:val="006E1A93"/>
    <w:rsid w:val="0073423E"/>
    <w:rsid w:val="0075750F"/>
    <w:rsid w:val="00801008"/>
    <w:rsid w:val="00891E77"/>
    <w:rsid w:val="00896AB0"/>
    <w:rsid w:val="00896E71"/>
    <w:rsid w:val="008F132F"/>
    <w:rsid w:val="00994F61"/>
    <w:rsid w:val="00A3562D"/>
    <w:rsid w:val="00B1225A"/>
    <w:rsid w:val="00B56A56"/>
    <w:rsid w:val="00B56B4D"/>
    <w:rsid w:val="00B74FDB"/>
    <w:rsid w:val="00BD3F74"/>
    <w:rsid w:val="00BF0524"/>
    <w:rsid w:val="00C653FD"/>
    <w:rsid w:val="00CC7930"/>
    <w:rsid w:val="00CD76DC"/>
    <w:rsid w:val="00D166FB"/>
    <w:rsid w:val="00D9676F"/>
    <w:rsid w:val="00DC6C66"/>
    <w:rsid w:val="00DD6798"/>
    <w:rsid w:val="00DE4AB3"/>
    <w:rsid w:val="00E169D0"/>
    <w:rsid w:val="00E407CC"/>
    <w:rsid w:val="00E52658"/>
    <w:rsid w:val="00E60E8E"/>
    <w:rsid w:val="00E91616"/>
    <w:rsid w:val="00E92BEF"/>
    <w:rsid w:val="00F1067D"/>
    <w:rsid w:val="00F17B87"/>
    <w:rsid w:val="00F43178"/>
    <w:rsid w:val="00FA4894"/>
    <w:rsid w:val="00FC6930"/>
    <w:rsid w:val="00FE0F7C"/>
    <w:rsid w:val="00FE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50293"/>
  <w15:docId w15:val="{19BBE78A-182D-4E93-9EEA-D0B0A75D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524"/>
    <w:pPr>
      <w:ind w:left="720"/>
      <w:contextualSpacing/>
    </w:pPr>
  </w:style>
  <w:style w:type="character" w:styleId="Hyperlink">
    <w:name w:val="Hyperlink"/>
    <w:rsid w:val="00DD67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E2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6AB2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E92BEF"/>
    <w:pPr>
      <w:spacing w:before="240" w:after="0" w:line="240" w:lineRule="auto"/>
      <w:ind w:left="1440" w:hanging="720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92BEF"/>
    <w:rPr>
      <w:rFonts w:ascii="Arial" w:eastAsia="Times New Roman" w:hAnsi="Arial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2BEF"/>
    <w:pPr>
      <w:spacing w:before="240" w:after="0" w:line="240" w:lineRule="auto"/>
      <w:ind w:left="720" w:hanging="720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E92BEF"/>
    <w:rPr>
      <w:rFonts w:ascii="Arial" w:eastAsia="Times New Roman" w:hAnsi="Arial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32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epitclean@newcastle.gov.u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etstalknewcastle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reetworks@newcastle.gov.u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raffic.notices@newcastl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BD2DD-16CD-4FFF-AB62-2A16830C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Haggerston, Gillian</dc:creator>
  <cp:lastModifiedBy>Haggerston, Gillian</cp:lastModifiedBy>
  <cp:revision>25</cp:revision>
  <cp:lastPrinted>2018-01-29T08:18:00Z</cp:lastPrinted>
  <dcterms:created xsi:type="dcterms:W3CDTF">2019-10-29T09:26:00Z</dcterms:created>
  <dcterms:modified xsi:type="dcterms:W3CDTF">2021-10-12T07:23:00Z</dcterms:modified>
</cp:coreProperties>
</file>